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2D9" w:rsidRDefault="001A52D9" w:rsidP="001A52D9">
      <w:pPr>
        <w:pStyle w:val="tv213"/>
      </w:pPr>
      <w:r>
        <w:t>40.</w:t>
      </w:r>
      <w:r>
        <w:rPr>
          <w:vertAlign w:val="superscript"/>
        </w:rPr>
        <w:t>2</w:t>
      </w:r>
      <w:r>
        <w:t xml:space="preserve"> Vienkāršotas renovācijas vai vienkāršotas rekonstrukcijas ierosinātājs būvvaldē iesniedz:</w:t>
      </w:r>
    </w:p>
    <w:p w:rsidR="001A52D9" w:rsidRPr="00AB292D" w:rsidRDefault="001A52D9" w:rsidP="001A52D9">
      <w:pPr>
        <w:pStyle w:val="tv213"/>
        <w:rPr>
          <w:color w:val="FF0000"/>
        </w:rPr>
      </w:pPr>
      <w:r w:rsidRPr="00AB292D">
        <w:rPr>
          <w:color w:val="FF0000"/>
        </w:rPr>
        <w:t>40.</w:t>
      </w:r>
      <w:r w:rsidRPr="00AB292D">
        <w:rPr>
          <w:color w:val="FF0000"/>
          <w:vertAlign w:val="superscript"/>
        </w:rPr>
        <w:t>2</w:t>
      </w:r>
      <w:r w:rsidRPr="00AB292D">
        <w:rPr>
          <w:color w:val="FF0000"/>
        </w:rPr>
        <w:t>1. apliecinājuma karti;</w:t>
      </w:r>
    </w:p>
    <w:p w:rsidR="001A52D9" w:rsidRPr="00AB292D" w:rsidRDefault="001A52D9" w:rsidP="001A52D9">
      <w:pPr>
        <w:pStyle w:val="tv213"/>
        <w:rPr>
          <w:color w:val="FF0000"/>
        </w:rPr>
      </w:pPr>
      <w:r w:rsidRPr="00AB292D">
        <w:rPr>
          <w:color w:val="FF0000"/>
        </w:rPr>
        <w:t>40.</w:t>
      </w:r>
      <w:r w:rsidRPr="00AB292D">
        <w:rPr>
          <w:color w:val="FF0000"/>
          <w:vertAlign w:val="superscript"/>
        </w:rPr>
        <w:t>2</w:t>
      </w:r>
      <w:r w:rsidRPr="00AB292D">
        <w:rPr>
          <w:color w:val="FF0000"/>
        </w:rPr>
        <w:t>2. paskaidrojuma rakstu;</w:t>
      </w:r>
    </w:p>
    <w:p w:rsidR="001A52D9" w:rsidRPr="00AB292D" w:rsidRDefault="001A52D9" w:rsidP="001A52D9">
      <w:pPr>
        <w:pStyle w:val="tv213"/>
        <w:rPr>
          <w:color w:val="FF0000"/>
        </w:rPr>
      </w:pPr>
      <w:r w:rsidRPr="00AB292D">
        <w:rPr>
          <w:color w:val="FF0000"/>
        </w:rPr>
        <w:t>40.</w:t>
      </w:r>
      <w:r w:rsidRPr="00AB292D">
        <w:rPr>
          <w:color w:val="FF0000"/>
          <w:vertAlign w:val="superscript"/>
        </w:rPr>
        <w:t>2</w:t>
      </w:r>
      <w:r w:rsidRPr="00AB292D">
        <w:rPr>
          <w:color w:val="FF0000"/>
        </w:rPr>
        <w:t xml:space="preserve">3. atbilstoši ieceres </w:t>
      </w:r>
      <w:bookmarkStart w:id="0" w:name="_GoBack"/>
      <w:bookmarkEnd w:id="0"/>
      <w:r w:rsidRPr="00AB292D">
        <w:rPr>
          <w:color w:val="FF0000"/>
        </w:rPr>
        <w:t>dokumentācijai izstrādātu telpu plānu ar tehnisko rādītāju eksplikāciju;</w:t>
      </w:r>
    </w:p>
    <w:p w:rsidR="001A52D9" w:rsidRPr="00AB292D" w:rsidRDefault="001A52D9" w:rsidP="001A52D9">
      <w:pPr>
        <w:pStyle w:val="tv213"/>
        <w:rPr>
          <w:color w:val="FF0000"/>
        </w:rPr>
      </w:pPr>
      <w:r w:rsidRPr="00AB292D">
        <w:rPr>
          <w:color w:val="FF0000"/>
        </w:rPr>
        <w:t>40.</w:t>
      </w:r>
      <w:r w:rsidRPr="00AB292D">
        <w:rPr>
          <w:color w:val="FF0000"/>
          <w:vertAlign w:val="superscript"/>
        </w:rPr>
        <w:t>2</w:t>
      </w:r>
      <w:r w:rsidRPr="00AB292D">
        <w:rPr>
          <w:color w:val="FF0000"/>
        </w:rPr>
        <w:t>4. būves vai telpu grupas aktuālās tehniskās inventarizācijas lietas kopiju;</w:t>
      </w:r>
    </w:p>
    <w:p w:rsidR="001A52D9" w:rsidRPr="00AB292D" w:rsidRDefault="001A52D9" w:rsidP="001A52D9">
      <w:pPr>
        <w:pStyle w:val="tv213"/>
        <w:rPr>
          <w:color w:val="FF0000"/>
        </w:rPr>
      </w:pPr>
      <w:r w:rsidRPr="00AB292D">
        <w:rPr>
          <w:color w:val="FF0000"/>
        </w:rPr>
        <w:t>40.</w:t>
      </w:r>
      <w:r w:rsidRPr="00AB292D">
        <w:rPr>
          <w:color w:val="FF0000"/>
          <w:vertAlign w:val="superscript"/>
        </w:rPr>
        <w:t>2</w:t>
      </w:r>
      <w:r w:rsidRPr="00AB292D">
        <w:rPr>
          <w:color w:val="FF0000"/>
        </w:rPr>
        <w:t>5. īpašuma tiesības apliecinošu dokumentu kopijas;</w:t>
      </w:r>
    </w:p>
    <w:p w:rsidR="00C3482A" w:rsidRPr="001A52D9" w:rsidRDefault="00C3482A" w:rsidP="001A52D9"/>
    <w:sectPr w:rsidR="00C3482A" w:rsidRPr="001A52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D9"/>
    <w:rsid w:val="001A52D9"/>
    <w:rsid w:val="007B2A4C"/>
    <w:rsid w:val="00AB292D"/>
    <w:rsid w:val="00C3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65116-6C5E-4631-B98E-3715C458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1A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1A52D9"/>
  </w:style>
  <w:style w:type="character" w:styleId="Hyperlink">
    <w:name w:val="Hyperlink"/>
    <w:basedOn w:val="DefaultParagraphFont"/>
    <w:uiPriority w:val="99"/>
    <w:semiHidden/>
    <w:unhideWhenUsed/>
    <w:rsid w:val="001A52D9"/>
    <w:rPr>
      <w:color w:val="0000FF"/>
      <w:u w:val="single"/>
    </w:rPr>
  </w:style>
  <w:style w:type="paragraph" w:customStyle="1" w:styleId="labojumupamats">
    <w:name w:val="labojumu_pamats"/>
    <w:basedOn w:val="Normal"/>
    <w:rsid w:val="001A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2014-07-29T06:30:00Z</dcterms:created>
  <dcterms:modified xsi:type="dcterms:W3CDTF">2014-07-29T06:31:00Z</dcterms:modified>
</cp:coreProperties>
</file>